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149" w:rsidRPr="00B96E67" w:rsidRDefault="00B96E67" w:rsidP="00B96E67">
      <w:pPr>
        <w:jc w:val="center"/>
        <w:rPr>
          <w:b/>
        </w:rPr>
      </w:pPr>
      <w:r w:rsidRPr="00B96E67">
        <w:rPr>
          <w:b/>
        </w:rPr>
        <w:t>ΓΡΑΠΤΗ ΔΟΚΙΜΑΣΙΑ ΣΤΟ ΕΣΩΤΕΡΙΚΟ ΓΙΝΟΜΕΝΟ</w:t>
      </w:r>
    </w:p>
    <w:p w:rsidR="00B96E67" w:rsidRDefault="00B96E67">
      <w:r w:rsidRPr="001F3A06">
        <w:rPr>
          <w:b/>
        </w:rPr>
        <w:t>ΘΕΜΑ Α</w:t>
      </w:r>
      <w:r w:rsidRPr="001F3A06">
        <w:rPr>
          <w:b/>
        </w:rPr>
        <w:br/>
        <w:t>Α1.</w:t>
      </w:r>
      <w:r>
        <w:t xml:space="preserve"> Να αποδείξετε ότι αν για τα διανύσματα </w:t>
      </w:r>
      <w:r w:rsidRPr="00097490">
        <w:rPr>
          <w:position w:val="-12"/>
        </w:rPr>
        <w:object w:dxaOrig="540" w:dyaOrig="4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pt;height:21pt" o:ole="">
            <v:imagedata r:id="rId7" o:title=""/>
          </v:shape>
          <o:OLEObject Type="Embed" ProgID="Equation.DSMT4" ShapeID="_x0000_i1025" DrawAspect="Content" ObjectID="_1639926836" r:id="rId8"/>
        </w:object>
      </w:r>
      <w:r>
        <w:t>ορίζονται οι συντελεστές διεύθυνσης τους, τότε ισχύει η σχέση :</w:t>
      </w:r>
      <w:r w:rsidRPr="00B96E67">
        <w:t xml:space="preserve"> </w:t>
      </w:r>
      <w:r w:rsidRPr="00097490">
        <w:rPr>
          <w:position w:val="-12"/>
        </w:rPr>
        <w:object w:dxaOrig="1920" w:dyaOrig="420">
          <v:shape id="_x0000_i1026" type="#_x0000_t75" style="width:96pt;height:21pt" o:ole="">
            <v:imagedata r:id="rId9" o:title=""/>
          </v:shape>
          <o:OLEObject Type="Embed" ProgID="Equation.DSMT4" ShapeID="_x0000_i1026" DrawAspect="Content" ObjectID="_1639926837" r:id="rId10"/>
        </w:object>
      </w:r>
      <w:r w:rsidR="0060362E">
        <w:rPr>
          <w:position w:val="-12"/>
        </w:rPr>
        <w:br/>
      </w:r>
      <w:r w:rsidR="0060362E" w:rsidRPr="0060362E">
        <w:rPr>
          <w:b/>
          <w:position w:val="-12"/>
        </w:rPr>
        <w:t>(15 μονάδες)</w:t>
      </w:r>
      <w:r>
        <w:br/>
      </w:r>
      <w:r w:rsidRPr="001F3A06">
        <w:rPr>
          <w:b/>
        </w:rPr>
        <w:t>Α2.</w:t>
      </w:r>
      <w:r>
        <w:t xml:space="preserve"> Να χαρακτηρίσετε ως «Σωστό» ή «Λάθος» τους παρακάτω ισχυρισμούς:</w:t>
      </w:r>
      <w:r>
        <w:br/>
        <w:t xml:space="preserve">α. </w:t>
      </w:r>
      <w:r w:rsidRPr="00097490">
        <w:rPr>
          <w:position w:val="-12"/>
        </w:rPr>
        <w:object w:dxaOrig="4099" w:dyaOrig="420">
          <v:shape id="_x0000_i1027" type="#_x0000_t75" style="width:204.75pt;height:21pt" o:ole="">
            <v:imagedata r:id="rId11" o:title=""/>
          </v:shape>
          <o:OLEObject Type="Embed" ProgID="Equation.DSMT4" ShapeID="_x0000_i1027" DrawAspect="Content" ObjectID="_1639926838" r:id="rId12"/>
        </w:object>
      </w:r>
      <w:r>
        <w:br/>
        <w:t xml:space="preserve">β. Ισχύει η σχέση: </w:t>
      </w:r>
      <w:r w:rsidRPr="00097490">
        <w:rPr>
          <w:position w:val="-12"/>
        </w:rPr>
        <w:object w:dxaOrig="1719" w:dyaOrig="420">
          <v:shape id="_x0000_i1028" type="#_x0000_t75" style="width:86.25pt;height:21pt" o:ole="">
            <v:imagedata r:id="rId13" o:title=""/>
          </v:shape>
          <o:OLEObject Type="Embed" ProgID="Equation.DSMT4" ShapeID="_x0000_i1028" DrawAspect="Content" ObjectID="_1639926839" r:id="rId14"/>
        </w:object>
      </w:r>
      <w:r>
        <w:br/>
        <w:t xml:space="preserve">γ. </w:t>
      </w:r>
      <w:r w:rsidR="001F3A06">
        <w:t xml:space="preserve">Ισχύει ότι : </w:t>
      </w:r>
      <w:r w:rsidR="001F3A06" w:rsidRPr="00097490">
        <w:rPr>
          <w:position w:val="-12"/>
        </w:rPr>
        <w:object w:dxaOrig="2420" w:dyaOrig="420">
          <v:shape id="_x0000_i1029" type="#_x0000_t75" style="width:120.75pt;height:21pt" o:ole="">
            <v:imagedata r:id="rId15" o:title=""/>
          </v:shape>
          <o:OLEObject Type="Embed" ProgID="Equation.DSMT4" ShapeID="_x0000_i1029" DrawAspect="Content" ObjectID="_1639926840" r:id="rId16"/>
        </w:object>
      </w:r>
      <w:r w:rsidR="001F3A06">
        <w:br/>
        <w:t xml:space="preserve">δ. </w:t>
      </w:r>
      <w:r w:rsidR="001F3A06" w:rsidRPr="00097490">
        <w:rPr>
          <w:position w:val="-12"/>
        </w:rPr>
        <w:object w:dxaOrig="3580" w:dyaOrig="420">
          <v:shape id="_x0000_i1030" type="#_x0000_t75" style="width:179.25pt;height:21pt" o:ole="">
            <v:imagedata r:id="rId17" o:title=""/>
          </v:shape>
          <o:OLEObject Type="Embed" ProgID="Equation.DSMT4" ShapeID="_x0000_i1030" DrawAspect="Content" ObjectID="_1639926841" r:id="rId18"/>
        </w:object>
      </w:r>
      <w:r>
        <w:t xml:space="preserve"> </w:t>
      </w:r>
      <w:r w:rsidR="001F3A06">
        <w:br/>
        <w:t xml:space="preserve">ε. Ισχύει ότι: </w:t>
      </w:r>
      <w:r w:rsidR="001F3A06" w:rsidRPr="00097490">
        <w:rPr>
          <w:position w:val="-12"/>
        </w:rPr>
        <w:object w:dxaOrig="2140" w:dyaOrig="420">
          <v:shape id="_x0000_i1031" type="#_x0000_t75" style="width:107.25pt;height:21pt" o:ole="">
            <v:imagedata r:id="rId19" o:title=""/>
          </v:shape>
          <o:OLEObject Type="Embed" ProgID="Equation.DSMT4" ShapeID="_x0000_i1031" DrawAspect="Content" ObjectID="_1639926842" r:id="rId20"/>
        </w:object>
      </w:r>
      <w:r w:rsidR="0060362E">
        <w:rPr>
          <w:position w:val="-12"/>
        </w:rPr>
        <w:t xml:space="preserve">                                                            </w:t>
      </w:r>
      <w:r w:rsidR="0060362E" w:rsidRPr="0060362E">
        <w:rPr>
          <w:b/>
          <w:position w:val="-12"/>
        </w:rPr>
        <w:t>(10 μονάδες)</w:t>
      </w:r>
    </w:p>
    <w:p w:rsidR="001F3A06" w:rsidRDefault="001F3A06">
      <w:r w:rsidRPr="006E37E8">
        <w:rPr>
          <w:b/>
        </w:rPr>
        <w:t>ΘΕΜΑ Β</w:t>
      </w:r>
      <w:r w:rsidRPr="006E37E8">
        <w:rPr>
          <w:b/>
        </w:rPr>
        <w:br/>
      </w:r>
      <w:r>
        <w:t xml:space="preserve">Δίνονται τα διανύσματα: </w:t>
      </w:r>
      <w:r w:rsidRPr="00097490">
        <w:rPr>
          <w:position w:val="-12"/>
        </w:rPr>
        <w:object w:dxaOrig="3620" w:dyaOrig="400">
          <v:shape id="_x0000_i1032" type="#_x0000_t75" style="width:180.75pt;height:20.25pt" o:ole="">
            <v:imagedata r:id="rId21" o:title=""/>
          </v:shape>
          <o:OLEObject Type="Embed" ProgID="Equation.DSMT4" ShapeID="_x0000_i1032" DrawAspect="Content" ObjectID="_1639926843" r:id="rId22"/>
        </w:object>
      </w:r>
      <w:r w:rsidR="006E37E8">
        <w:t xml:space="preserve"> Αν επιπλέον ισχύουν οι σχέσεις:</w:t>
      </w:r>
      <w:r w:rsidR="006E37E8">
        <w:br/>
      </w:r>
      <w:r w:rsidR="006E37E8" w:rsidRPr="00097490">
        <w:rPr>
          <w:position w:val="-36"/>
        </w:rPr>
        <w:object w:dxaOrig="7920" w:dyaOrig="840">
          <v:shape id="_x0000_i1033" type="#_x0000_t75" style="width:396pt;height:42pt" o:ole="">
            <v:imagedata r:id="rId23" o:title=""/>
          </v:shape>
          <o:OLEObject Type="Embed" ProgID="Equation.DSMT4" ShapeID="_x0000_i1033" DrawAspect="Content" ObjectID="_1639926844" r:id="rId24"/>
        </w:object>
      </w:r>
      <w:r w:rsidR="006E37E8">
        <w:br/>
      </w:r>
      <w:r w:rsidR="006E37E8" w:rsidRPr="006E37E8">
        <w:rPr>
          <w:b/>
        </w:rPr>
        <w:t>Β1.</w:t>
      </w:r>
      <w:r w:rsidR="006E37E8">
        <w:t xml:space="preserve"> Να αποδείξετε ότι κ=2</w:t>
      </w:r>
      <w:r w:rsidR="0018556E">
        <w:t>.</w:t>
      </w:r>
      <w:r w:rsidR="0060362E">
        <w:t xml:space="preserve">                                                  </w:t>
      </w:r>
      <w:r w:rsidR="0060362E" w:rsidRPr="0060362E">
        <w:rPr>
          <w:b/>
        </w:rPr>
        <w:t>(12 μονάδες)</w:t>
      </w:r>
      <w:r w:rsidR="006E37E8">
        <w:br/>
      </w:r>
      <w:r w:rsidR="006E37E8" w:rsidRPr="006E37E8">
        <w:rPr>
          <w:b/>
        </w:rPr>
        <w:t>Β2.</w:t>
      </w:r>
      <w:r w:rsidR="006E37E8">
        <w:t xml:space="preserve"> Να βρείτε το διάνυσμα </w:t>
      </w:r>
      <w:r w:rsidR="006E37E8" w:rsidRPr="00097490">
        <w:rPr>
          <w:position w:val="-6"/>
        </w:rPr>
        <w:object w:dxaOrig="220" w:dyaOrig="300">
          <v:shape id="_x0000_i1034" type="#_x0000_t75" style="width:11.25pt;height:15pt" o:ole="">
            <v:imagedata r:id="rId25" o:title=""/>
          </v:shape>
          <o:OLEObject Type="Embed" ProgID="Equation.DSMT4" ShapeID="_x0000_i1034" DrawAspect="Content" ObjectID="_1639926845" r:id="rId26"/>
        </w:object>
      </w:r>
      <w:r w:rsidR="006E37E8">
        <w:t>.</w:t>
      </w:r>
      <w:r w:rsidR="0060362E">
        <w:t xml:space="preserve">                                              </w:t>
      </w:r>
      <w:r w:rsidR="0060362E" w:rsidRPr="0060362E">
        <w:rPr>
          <w:b/>
        </w:rPr>
        <w:t>(13 μονάδες)</w:t>
      </w:r>
    </w:p>
    <w:p w:rsidR="00DE6DCA" w:rsidRDefault="0018556E">
      <w:r w:rsidRPr="0018556E">
        <w:rPr>
          <w:b/>
        </w:rPr>
        <w:t>ΘΕΜΑ Γ</w:t>
      </w:r>
      <w:r w:rsidRPr="0018556E">
        <w:rPr>
          <w:b/>
        </w:rPr>
        <w:br/>
      </w:r>
      <w:r>
        <w:t xml:space="preserve">Αν για τα διανύσματα </w:t>
      </w:r>
      <w:r w:rsidRPr="00310846">
        <w:rPr>
          <w:position w:val="-12"/>
        </w:rPr>
        <w:object w:dxaOrig="499" w:dyaOrig="400">
          <v:shape id="_x0000_i1035" type="#_x0000_t75" style="width:24.75pt;height:20.25pt" o:ole="">
            <v:imagedata r:id="rId27" o:title=""/>
          </v:shape>
          <o:OLEObject Type="Embed" ProgID="Equation.DSMT4" ShapeID="_x0000_i1035" DrawAspect="Content" ObjectID="_1639926846" r:id="rId28"/>
        </w:object>
      </w:r>
      <w:r>
        <w:t xml:space="preserve">ισχύουν οι σχέσεις: </w:t>
      </w:r>
      <w:r w:rsidRPr="00310846">
        <w:rPr>
          <w:position w:val="-24"/>
        </w:rPr>
        <w:object w:dxaOrig="2720" w:dyaOrig="620">
          <v:shape id="_x0000_i1036" type="#_x0000_t75" style="width:135.75pt;height:30.75pt" o:ole="">
            <v:imagedata r:id="rId29" o:title=""/>
          </v:shape>
          <o:OLEObject Type="Embed" ProgID="Equation.DSMT4" ShapeID="_x0000_i1036" DrawAspect="Content" ObjectID="_1639926847" r:id="rId30"/>
        </w:object>
      </w:r>
      <w:r>
        <w:t>, τότε:</w:t>
      </w:r>
      <w:r>
        <w:br/>
      </w:r>
      <w:r w:rsidRPr="00DE6DCA">
        <w:rPr>
          <w:b/>
        </w:rPr>
        <w:t>Γ1.</w:t>
      </w:r>
      <w:r>
        <w:t xml:space="preserve"> Ν</w:t>
      </w:r>
      <w:r w:rsidR="00DE6DCA">
        <w:t>α</w:t>
      </w:r>
      <w:r>
        <w:t xml:space="preserve"> αποδείξετε ότι: </w:t>
      </w:r>
      <w:r w:rsidRPr="00310846">
        <w:rPr>
          <w:position w:val="-12"/>
        </w:rPr>
        <w:object w:dxaOrig="1160" w:dyaOrig="400">
          <v:shape id="_x0000_i1037" type="#_x0000_t75" style="width:57.75pt;height:20.25pt" o:ole="">
            <v:imagedata r:id="rId31" o:title=""/>
          </v:shape>
          <o:OLEObject Type="Embed" ProgID="Equation.DSMT4" ShapeID="_x0000_i1037" DrawAspect="Content" ObjectID="_1639926848" r:id="rId32"/>
        </w:object>
      </w:r>
      <w:r w:rsidR="0060362E">
        <w:t xml:space="preserve">                                   </w:t>
      </w:r>
      <w:r w:rsidR="0060362E" w:rsidRPr="0060362E">
        <w:rPr>
          <w:b/>
        </w:rPr>
        <w:t>(10  μονάδες)</w:t>
      </w:r>
      <w:r>
        <w:br/>
      </w:r>
      <w:r w:rsidRPr="00DE6DCA">
        <w:rPr>
          <w:b/>
        </w:rPr>
        <w:t>Γ2.</w:t>
      </w:r>
      <w:r>
        <w:t xml:space="preserve"> Αν επιπλέον ισχύει η σχέση: </w:t>
      </w:r>
      <w:r w:rsidRPr="00310846">
        <w:rPr>
          <w:position w:val="-12"/>
        </w:rPr>
        <w:object w:dxaOrig="2880" w:dyaOrig="400">
          <v:shape id="_x0000_i1038" type="#_x0000_t75" style="width:2in;height:20.25pt" o:ole="">
            <v:imagedata r:id="rId33" o:title=""/>
          </v:shape>
          <o:OLEObject Type="Embed" ProgID="Equation.DSMT4" ShapeID="_x0000_i1038" DrawAspect="Content" ObjectID="_1639926849" r:id="rId34"/>
        </w:object>
      </w:r>
      <w:r w:rsidR="00DE6DCA">
        <w:t>, να υπολογίσετε την τιμή του κ.</w:t>
      </w:r>
      <w:r w:rsidR="0060362E">
        <w:t xml:space="preserve"> </w:t>
      </w:r>
      <w:r w:rsidR="0060362E">
        <w:br/>
      </w:r>
      <w:r w:rsidR="0060362E" w:rsidRPr="0060362E">
        <w:rPr>
          <w:b/>
        </w:rPr>
        <w:t>(15 μονάδες)</w:t>
      </w:r>
    </w:p>
    <w:p w:rsidR="0018556E" w:rsidRPr="00D00BCC" w:rsidRDefault="0018556E">
      <w:r w:rsidRPr="00E71F77">
        <w:rPr>
          <w:b/>
        </w:rPr>
        <w:t xml:space="preserve"> </w:t>
      </w:r>
      <w:r w:rsidR="00A23447" w:rsidRPr="00E71F77">
        <w:rPr>
          <w:b/>
        </w:rPr>
        <w:t>ΘΕΜΑ Δ</w:t>
      </w:r>
      <w:r w:rsidR="00A23447" w:rsidRPr="00E71F77">
        <w:rPr>
          <w:b/>
        </w:rPr>
        <w:br/>
      </w:r>
      <w:r w:rsidR="00A23447">
        <w:t xml:space="preserve">Δίνεται ότι: </w:t>
      </w:r>
      <w:r w:rsidR="00A23447" w:rsidRPr="00310846">
        <w:rPr>
          <w:position w:val="-12"/>
        </w:rPr>
        <w:object w:dxaOrig="3420" w:dyaOrig="400">
          <v:shape id="_x0000_i1039" type="#_x0000_t75" style="width:171pt;height:20.25pt" o:ole="">
            <v:imagedata r:id="rId35" o:title=""/>
          </v:shape>
          <o:OLEObject Type="Embed" ProgID="Equation.DSMT4" ShapeID="_x0000_i1039" DrawAspect="Content" ObjectID="_1639926850" r:id="rId36"/>
        </w:object>
      </w:r>
      <w:r w:rsidR="00D00BCC" w:rsidRPr="00D00BCC">
        <w:br/>
      </w:r>
      <w:r w:rsidR="00D00BCC" w:rsidRPr="00E71F77">
        <w:rPr>
          <w:b/>
        </w:rPr>
        <w:t>Δ1.</w:t>
      </w:r>
      <w:r w:rsidR="00D00BCC">
        <w:t xml:space="preserve"> Να αποδείξετε ότι: </w:t>
      </w:r>
      <w:r w:rsidR="00D00BCC" w:rsidRPr="00310846">
        <w:rPr>
          <w:position w:val="-10"/>
        </w:rPr>
        <w:object w:dxaOrig="780" w:dyaOrig="360">
          <v:shape id="_x0000_i1040" type="#_x0000_t75" style="width:39pt;height:18pt" o:ole="">
            <v:imagedata r:id="rId37" o:title=""/>
          </v:shape>
          <o:OLEObject Type="Embed" ProgID="Equation.DSMT4" ShapeID="_x0000_i1040" DrawAspect="Content" ObjectID="_1639926851" r:id="rId38"/>
        </w:object>
      </w:r>
      <w:r w:rsidR="00D00BCC">
        <w:t>.</w:t>
      </w:r>
      <w:r w:rsidR="0060362E">
        <w:t xml:space="preserve">                                                     </w:t>
      </w:r>
      <w:r w:rsidR="0060362E" w:rsidRPr="0060362E">
        <w:rPr>
          <w:b/>
        </w:rPr>
        <w:t>(10 μονάδες)</w:t>
      </w:r>
      <w:r w:rsidR="00D00BCC" w:rsidRPr="0060362E">
        <w:rPr>
          <w:b/>
        </w:rPr>
        <w:br/>
      </w:r>
      <w:r w:rsidR="00553CC0" w:rsidRPr="00E71F77">
        <w:rPr>
          <w:b/>
        </w:rPr>
        <w:t>Δ2.</w:t>
      </w:r>
      <w:r w:rsidR="00553CC0">
        <w:t xml:space="preserve"> Να βρείτε ένα διάνυσμα </w:t>
      </w:r>
      <w:r w:rsidR="00553CC0" w:rsidRPr="00310846">
        <w:rPr>
          <w:position w:val="-12"/>
        </w:rPr>
        <w:object w:dxaOrig="4060" w:dyaOrig="400">
          <v:shape id="_x0000_i1041" type="#_x0000_t75" style="width:203.25pt;height:20.25pt" o:ole="">
            <v:imagedata r:id="rId39" o:title=""/>
          </v:shape>
          <o:OLEObject Type="Embed" ProgID="Equation.DSMT4" ShapeID="_x0000_i1041" DrawAspect="Content" ObjectID="_1639926852" r:id="rId40"/>
        </w:object>
      </w:r>
      <w:r w:rsidR="00E71F77">
        <w:t>.</w:t>
      </w:r>
      <w:r w:rsidR="0060362E">
        <w:t xml:space="preserve">    </w:t>
      </w:r>
      <w:r w:rsidR="0060362E" w:rsidRPr="0060362E">
        <w:rPr>
          <w:b/>
        </w:rPr>
        <w:t>(7 μονάδες)</w:t>
      </w:r>
      <w:r w:rsidR="00E71F77" w:rsidRPr="0060362E">
        <w:rPr>
          <w:b/>
        </w:rPr>
        <w:br/>
      </w:r>
      <w:r w:rsidR="00E71F77" w:rsidRPr="00E71F77">
        <w:rPr>
          <w:b/>
        </w:rPr>
        <w:t>Δ3.</w:t>
      </w:r>
      <w:r w:rsidR="00E71F77">
        <w:t xml:space="preserve"> Να βρείτε τη γωνία που σχηματίζει το διάνυσμα </w:t>
      </w:r>
      <w:r w:rsidR="00E71F77" w:rsidRPr="00310846">
        <w:rPr>
          <w:position w:val="-12"/>
        </w:rPr>
        <w:object w:dxaOrig="279" w:dyaOrig="400">
          <v:shape id="_x0000_i1042" type="#_x0000_t75" style="width:14.25pt;height:20.25pt" o:ole="">
            <v:imagedata r:id="rId41" o:title=""/>
          </v:shape>
          <o:OLEObject Type="Embed" ProgID="Equation.DSMT4" ShapeID="_x0000_i1042" DrawAspect="Content" ObjectID="_1639926853" r:id="rId42"/>
        </w:object>
      </w:r>
      <w:r w:rsidR="00E71F77">
        <w:t>με τον χχ΄.</w:t>
      </w:r>
      <w:r w:rsidR="0060362E">
        <w:t xml:space="preserve">     </w:t>
      </w:r>
      <w:r w:rsidR="0060362E" w:rsidRPr="0060362E">
        <w:rPr>
          <w:b/>
        </w:rPr>
        <w:t>(8 μονάδες)</w:t>
      </w:r>
    </w:p>
    <w:p w:rsidR="006E37E8" w:rsidRPr="001F3A06" w:rsidRDefault="006E37E8"/>
    <w:sectPr w:rsidR="006E37E8" w:rsidRPr="001F3A06" w:rsidSect="00B96E67">
      <w:headerReference w:type="even" r:id="rId43"/>
      <w:headerReference w:type="default" r:id="rId44"/>
      <w:footerReference w:type="even" r:id="rId45"/>
      <w:footerReference w:type="default" r:id="rId46"/>
      <w:headerReference w:type="first" r:id="rId47"/>
      <w:footerReference w:type="first" r:id="rId4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760A" w:rsidRDefault="003E760A" w:rsidP="00B86F79">
      <w:pPr>
        <w:spacing w:after="0" w:line="240" w:lineRule="auto"/>
      </w:pPr>
      <w:r>
        <w:separator/>
      </w:r>
    </w:p>
  </w:endnote>
  <w:endnote w:type="continuationSeparator" w:id="1">
    <w:p w:rsidR="003E760A" w:rsidRDefault="003E760A" w:rsidP="00B86F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6F79" w:rsidRDefault="00B86F7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6F79" w:rsidRDefault="00B86F79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6F79" w:rsidRDefault="00B86F7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760A" w:rsidRDefault="003E760A" w:rsidP="00B86F79">
      <w:pPr>
        <w:spacing w:after="0" w:line="240" w:lineRule="auto"/>
      </w:pPr>
      <w:r>
        <w:separator/>
      </w:r>
    </w:p>
  </w:footnote>
  <w:footnote w:type="continuationSeparator" w:id="1">
    <w:p w:rsidR="003E760A" w:rsidRDefault="003E760A" w:rsidP="00B86F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6F79" w:rsidRDefault="00B86F79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25741860" o:spid="_x0000_s4098" type="#_x0000_t136" style="position:absolute;margin-left:0;margin-top:0;width:632.3pt;height:105.3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omic Sans MS&quot;;font-size:1pt" string="Βασίλης Μπακούρος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6F79" w:rsidRDefault="00B86F79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25741861" o:spid="_x0000_s4099" type="#_x0000_t136" style="position:absolute;margin-left:0;margin-top:0;width:632.3pt;height:105.3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omic Sans MS&quot;;font-size:1pt" string="Βασίλης Μπακούρος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6F79" w:rsidRDefault="00B86F79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25741859" o:spid="_x0000_s4097" type="#_x0000_t136" style="position:absolute;margin-left:0;margin-top:0;width:632.3pt;height:105.3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omic Sans MS&quot;;font-size:1pt" string="Βασίλης Μπακούρος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B96E67"/>
    <w:rsid w:val="0018556E"/>
    <w:rsid w:val="001F3A06"/>
    <w:rsid w:val="003E760A"/>
    <w:rsid w:val="00553CC0"/>
    <w:rsid w:val="0060362E"/>
    <w:rsid w:val="006E37E8"/>
    <w:rsid w:val="00A23447"/>
    <w:rsid w:val="00AD7149"/>
    <w:rsid w:val="00B86F79"/>
    <w:rsid w:val="00B96E67"/>
    <w:rsid w:val="00D00BCC"/>
    <w:rsid w:val="00D34C5F"/>
    <w:rsid w:val="00DE6DCA"/>
    <w:rsid w:val="00E02315"/>
    <w:rsid w:val="00E71F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1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86F7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B86F79"/>
  </w:style>
  <w:style w:type="paragraph" w:styleId="a4">
    <w:name w:val="footer"/>
    <w:basedOn w:val="a"/>
    <w:link w:val="Char0"/>
    <w:uiPriority w:val="99"/>
    <w:semiHidden/>
    <w:unhideWhenUsed/>
    <w:rsid w:val="00B86F7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semiHidden/>
    <w:rsid w:val="00B86F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image" Target="media/image17.wmf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8.bin"/><Relationship Id="rId47" Type="http://schemas.openxmlformats.org/officeDocument/2006/relationships/header" Target="header3.xml"/><Relationship Id="rId50" Type="http://schemas.openxmlformats.org/officeDocument/2006/relationships/theme" Target="theme/theme1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46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2.wmf"/><Relationship Id="rId41" Type="http://schemas.openxmlformats.org/officeDocument/2006/relationships/image" Target="media/image18.wmf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7.bin"/><Relationship Id="rId45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fontTable" Target="fontTable.xml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43" Type="http://schemas.openxmlformats.org/officeDocument/2006/relationships/header" Target="header1.xml"/><Relationship Id="rId48" Type="http://schemas.openxmlformats.org/officeDocument/2006/relationships/footer" Target="footer3.xml"/><Relationship Id="rId8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Προσαρμοσμένος 1">
      <a:majorFont>
        <a:latin typeface="Comic Sans MS"/>
        <a:ea typeface=""/>
        <a:cs typeface=""/>
      </a:majorFont>
      <a:minorFont>
        <a:latin typeface="Comic Sans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5FDCC5-F1E4-4281-88FF-A248C8628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237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2020-01-06T09:46:00Z</dcterms:created>
  <dcterms:modified xsi:type="dcterms:W3CDTF">2020-01-07T16:27:00Z</dcterms:modified>
</cp:coreProperties>
</file>