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6B" w:rsidRPr="002F7CAE" w:rsidRDefault="0059231A" w:rsidP="002F7CAE">
      <w:pPr>
        <w:jc w:val="center"/>
        <w:rPr>
          <w:b/>
        </w:rPr>
      </w:pPr>
      <w:r w:rsidRPr="002F7CAE">
        <w:rPr>
          <w:b/>
        </w:rPr>
        <w:t>ΔΙΑΓΩΝΙΣΜΑ ΚΑΤΕΥΘΥΝΣΗΣ ΕΠ2- 1920</w:t>
      </w:r>
    </w:p>
    <w:p w:rsidR="0059231A" w:rsidRPr="002F7CAE" w:rsidRDefault="0059231A">
      <w:pPr>
        <w:rPr>
          <w:b/>
        </w:rPr>
      </w:pPr>
      <w:r w:rsidRPr="002F7CAE">
        <w:rPr>
          <w:b/>
        </w:rPr>
        <w:t>ΘΕΜΑ Α</w:t>
      </w:r>
    </w:p>
    <w:p w:rsidR="0059231A" w:rsidRDefault="0059231A">
      <w:r w:rsidRPr="002F7CAE">
        <w:rPr>
          <w:b/>
        </w:rPr>
        <w:t>Α1.</w:t>
      </w:r>
      <w:r>
        <w:t xml:space="preserve"> Να αποδείξετε ότι </w:t>
      </w:r>
      <w:r w:rsidRPr="00674D28">
        <w:rPr>
          <w:position w:val="-16"/>
        </w:rPr>
        <w:object w:dxaOrig="36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27pt" o:ole="">
            <v:imagedata r:id="rId6" o:title=""/>
          </v:shape>
          <o:OLEObject Type="Embed" ProgID="Equation.DSMT4" ShapeID="_x0000_i1025" DrawAspect="Content" ObjectID="_1636916791" r:id="rId7"/>
        </w:object>
      </w:r>
      <w:r>
        <w:t xml:space="preserve">   (7 μονάδες)</w:t>
      </w:r>
      <w:r w:rsidRPr="0059231A">
        <w:br/>
      </w:r>
      <w:r w:rsidRPr="002F7CAE">
        <w:rPr>
          <w:b/>
        </w:rPr>
        <w:t>Α2.</w:t>
      </w:r>
      <w:r>
        <w:t xml:space="preserve"> Πότε μια συνάρτηση είναι παραγωγίσιμη σε ένα διάστημα [α, β] ; (3 μονάδες)</w:t>
      </w:r>
      <w:r>
        <w:br/>
      </w:r>
      <w:r w:rsidRPr="002F7CAE">
        <w:rPr>
          <w:b/>
        </w:rPr>
        <w:t>Α3.</w:t>
      </w:r>
      <w:r>
        <w:t xml:space="preserve"> Μια συνάρτηση συνεχής σε ένα σημείο του πεδίου ορισμού της, είναι οπωσδήποτε και παραγωγίσιμη σε αυτό; (1 μονάδα). Να δικαιολογήσετε τον ισχυρισμό σας. (3 μονάδες)</w:t>
      </w:r>
      <w:r>
        <w:br/>
      </w:r>
      <w:r w:rsidRPr="002F7CAE">
        <w:rPr>
          <w:b/>
        </w:rPr>
        <w:t>Α4.</w:t>
      </w:r>
      <w:r>
        <w:t xml:space="preserve"> Να χαρακτηρίσετε ως «Σωστό» ή «Λάθος» τους παρακάτω ισχυρισμούς:</w:t>
      </w:r>
      <w:r>
        <w:br/>
        <w:t>α. Μια συνεχής συνάρτηση σε κλειστό διάστημα [α, β] παίρνει πάντοτε μέγιστη και ελάχιστη τιμή.</w:t>
      </w:r>
      <w:r>
        <w:br/>
        <w:t xml:space="preserve">β. Μια συνάρτηση ορισμένη και συνεχής στο [α, β] για την οποία ισχύει ότι </w:t>
      </w:r>
      <w:r>
        <w:rPr>
          <w:lang w:val="en-US"/>
        </w:rPr>
        <w:t>f</w:t>
      </w:r>
      <w:r w:rsidRPr="0059231A">
        <w:t>(</w:t>
      </w:r>
      <w:r>
        <w:rPr>
          <w:lang w:val="en-US"/>
        </w:rPr>
        <w:t>a</w:t>
      </w:r>
      <w:r w:rsidRPr="0059231A">
        <w:t>)</w:t>
      </w:r>
      <w:r>
        <w:rPr>
          <w:lang w:val="en-US"/>
        </w:rPr>
        <w:t>f</w:t>
      </w:r>
      <w:r w:rsidRPr="0059231A">
        <w:t>(</w:t>
      </w:r>
      <w:r>
        <w:t xml:space="preserve">β)&gt;0 δεν τέμνει τον χχ΄ για καμία τιμή του </w:t>
      </w:r>
      <w:r>
        <w:rPr>
          <w:lang w:val="en-US"/>
        </w:rPr>
        <w:t>x</w:t>
      </w:r>
      <w:r w:rsidRPr="0059231A">
        <w:t xml:space="preserve"> </w:t>
      </w:r>
      <w:r>
        <w:t xml:space="preserve">στο </w:t>
      </w:r>
      <w:r w:rsidRPr="0059231A">
        <w:t>[</w:t>
      </w:r>
      <w:r>
        <w:rPr>
          <w:lang w:val="en-US"/>
        </w:rPr>
        <w:t>a</w:t>
      </w:r>
      <w:r w:rsidRPr="0059231A">
        <w:t xml:space="preserve">, </w:t>
      </w:r>
      <w:r>
        <w:t xml:space="preserve">β].  </w:t>
      </w:r>
      <w:r>
        <w:br/>
        <w:t xml:space="preserve">γ. Αν </w:t>
      </w:r>
      <w:r>
        <w:rPr>
          <w:lang w:val="en-US"/>
        </w:rPr>
        <w:t>x</w:t>
      </w:r>
      <w:r>
        <w:rPr>
          <w:vertAlign w:val="subscript"/>
          <w:lang w:val="en-US"/>
        </w:rPr>
        <w:t>o</w:t>
      </w:r>
      <w:r w:rsidRPr="002F7CAE">
        <w:t xml:space="preserve"> </w:t>
      </w:r>
      <w:r>
        <w:t xml:space="preserve">πραγματικός αριθμός, τότε ισχύει : </w:t>
      </w:r>
      <w:r w:rsidRPr="00674D28">
        <w:rPr>
          <w:position w:val="-16"/>
        </w:rPr>
        <w:object w:dxaOrig="1500" w:dyaOrig="540">
          <v:shape id="_x0000_i1026" type="#_x0000_t75" style="width:75pt;height:27pt" o:ole="">
            <v:imagedata r:id="rId8" o:title=""/>
          </v:shape>
          <o:OLEObject Type="Embed" ProgID="Equation.DSMT4" ShapeID="_x0000_i1026" DrawAspect="Content" ObjectID="_1636916792" r:id="rId9"/>
        </w:object>
      </w:r>
      <w:r w:rsidR="002F7CAE" w:rsidRPr="002F7CAE">
        <w:br/>
      </w:r>
      <w:r w:rsidR="002F7CAE">
        <w:t xml:space="preserve">δ. Ισχύει ότι: </w:t>
      </w:r>
      <w:r w:rsidR="002F7CAE" w:rsidRPr="00674D28">
        <w:rPr>
          <w:position w:val="-16"/>
        </w:rPr>
        <w:object w:dxaOrig="3580" w:dyaOrig="540">
          <v:shape id="_x0000_i1027" type="#_x0000_t75" style="width:179.25pt;height:27pt" o:ole="">
            <v:imagedata r:id="rId10" o:title=""/>
          </v:shape>
          <o:OLEObject Type="Embed" ProgID="Equation.DSMT4" ShapeID="_x0000_i1027" DrawAspect="Content" ObjectID="_1636916793" r:id="rId11"/>
        </w:object>
      </w:r>
      <w:r w:rsidR="002F7CAE" w:rsidRPr="002F7CAE">
        <w:br/>
      </w:r>
      <w:r w:rsidR="002F7CAE">
        <w:t xml:space="preserve">ε. Αν ισχύει ότι </w:t>
      </w:r>
      <w:r w:rsidR="002F7CAE" w:rsidRPr="00674D28">
        <w:rPr>
          <w:position w:val="-20"/>
        </w:rPr>
        <w:object w:dxaOrig="5800" w:dyaOrig="440">
          <v:shape id="_x0000_i1028" type="#_x0000_t75" style="width:290.25pt;height:21.75pt" o:ole="">
            <v:imagedata r:id="rId12" o:title=""/>
          </v:shape>
          <o:OLEObject Type="Embed" ProgID="Equation.DSMT4" ShapeID="_x0000_i1028" DrawAspect="Content" ObjectID="_1636916794" r:id="rId13"/>
        </w:object>
      </w:r>
    </w:p>
    <w:p w:rsidR="002F7CAE" w:rsidRDefault="006A0C41">
      <w:r>
        <w:rPr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1549400</wp:posOffset>
            </wp:positionV>
            <wp:extent cx="3902075" cy="3600450"/>
            <wp:effectExtent l="19050" t="0" r="3175" b="0"/>
            <wp:wrapTight wrapText="bothSides">
              <wp:wrapPolygon edited="0">
                <wp:start x="-105" y="0"/>
                <wp:lineTo x="-105" y="21371"/>
                <wp:lineTo x="21618" y="21371"/>
                <wp:lineTo x="21618" y="0"/>
                <wp:lineTo x="-105" y="0"/>
              </wp:wrapPolygon>
            </wp:wrapTight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CAE" w:rsidRPr="00C9075A">
        <w:rPr>
          <w:b/>
        </w:rPr>
        <w:t>ΘΕΜΑ Β</w:t>
      </w:r>
      <w:r w:rsidR="002F7CAE" w:rsidRPr="00C9075A">
        <w:rPr>
          <w:b/>
        </w:rPr>
        <w:br/>
      </w:r>
      <w:r w:rsidR="002F7CAE">
        <w:t xml:space="preserve">Στην γραφική παράσταση της ευθείας με εξίσωση </w:t>
      </w:r>
      <w:r w:rsidR="002F7CAE" w:rsidRPr="00674D28">
        <w:rPr>
          <w:position w:val="-12"/>
        </w:rPr>
        <w:object w:dxaOrig="1219" w:dyaOrig="340">
          <v:shape id="_x0000_i1029" type="#_x0000_t75" style="width:60.75pt;height:17.25pt" o:ole="">
            <v:imagedata r:id="rId15" o:title=""/>
          </v:shape>
          <o:OLEObject Type="Embed" ProgID="Equation.DSMT4" ShapeID="_x0000_i1029" DrawAspect="Content" ObjectID="_1636916795" r:id="rId16"/>
        </w:object>
      </w:r>
      <w:r w:rsidR="00F44F1B">
        <w:t>θεωρούμε τα σταθερά</w:t>
      </w:r>
      <w:r w:rsidR="002F7CAE">
        <w:t xml:space="preserve"> σημεί</w:t>
      </w:r>
      <w:r w:rsidR="00F44F1B">
        <w:t>α</w:t>
      </w:r>
      <w:r w:rsidR="002F7CAE">
        <w:t xml:space="preserve"> Α(2,3)</w:t>
      </w:r>
      <w:r w:rsidR="00F44F1B">
        <w:t xml:space="preserve"> και Γ(0,3),</w:t>
      </w:r>
      <w:r w:rsidR="00F44F1B" w:rsidRPr="00F44F1B">
        <w:t xml:space="preserve"> </w:t>
      </w:r>
      <w:r w:rsidR="00590412">
        <w:t>το</w:t>
      </w:r>
      <w:r w:rsidR="00F44F1B">
        <w:t xml:space="preserve"> σημεί</w:t>
      </w:r>
      <w:r w:rsidR="00590412">
        <w:t>ο</w:t>
      </w:r>
      <w:r w:rsidR="00F44F1B">
        <w:t xml:space="preserve"> τομής</w:t>
      </w:r>
      <w:r w:rsidR="00F44F1B" w:rsidRPr="00F44F1B">
        <w:t xml:space="preserve"> </w:t>
      </w:r>
      <w:r w:rsidR="00F44F1B">
        <w:t>Β</w:t>
      </w:r>
      <w:r w:rsidR="00590412">
        <w:t xml:space="preserve"> </w:t>
      </w:r>
      <w:r w:rsidR="00F44F1B">
        <w:t xml:space="preserve"> της ευθείας με το</w:t>
      </w:r>
      <w:r w:rsidR="00590412">
        <w:t xml:space="preserve">ν  άξονα </w:t>
      </w:r>
      <w:r w:rsidR="00F44F1B">
        <w:t xml:space="preserve"> χχ΄  </w:t>
      </w:r>
      <w:r w:rsidR="002F7CAE">
        <w:t>καθώς και ένα σημείο Μ(</w:t>
      </w:r>
      <w:r w:rsidR="002F7CAE">
        <w:rPr>
          <w:lang w:val="en-US"/>
        </w:rPr>
        <w:t>x</w:t>
      </w:r>
      <w:r w:rsidR="002F7CAE" w:rsidRPr="002F7CAE">
        <w:t xml:space="preserve">, </w:t>
      </w:r>
      <w:r w:rsidR="002F7CAE">
        <w:rPr>
          <w:lang w:val="en-US"/>
        </w:rPr>
        <w:t>y</w:t>
      </w:r>
      <w:r w:rsidR="002F7CAE" w:rsidRPr="002F7CAE">
        <w:t xml:space="preserve">)  </w:t>
      </w:r>
      <w:r w:rsidR="002F7CAE" w:rsidRPr="00674D28">
        <w:rPr>
          <w:position w:val="-12"/>
        </w:rPr>
        <w:object w:dxaOrig="1440" w:dyaOrig="340">
          <v:shape id="_x0000_i1030" type="#_x0000_t75" style="width:1in;height:17.25pt" o:ole="">
            <v:imagedata r:id="rId17" o:title=""/>
          </v:shape>
          <o:OLEObject Type="Embed" ProgID="Equation.DSMT4" ShapeID="_x0000_i1030" DrawAspect="Content" ObjectID="_1636916796" r:id="rId18"/>
        </w:object>
      </w:r>
      <w:r w:rsidR="002F7CAE">
        <w:t xml:space="preserve">. </w:t>
      </w:r>
      <w:r w:rsidR="00F44F1B">
        <w:t xml:space="preserve">Το σημείο Μ </w:t>
      </w:r>
      <w:r w:rsidR="00F74DF7">
        <w:t xml:space="preserve">μπορεί να </w:t>
      </w:r>
      <w:r w:rsidR="00F44F1B">
        <w:t>κινείτ</w:t>
      </w:r>
      <w:r w:rsidR="00590412">
        <w:t xml:space="preserve">αι πάνω στα ευθύγραμμα τμήματα </w:t>
      </w:r>
      <w:r w:rsidR="00F44F1B">
        <w:t>Γ</w:t>
      </w:r>
      <w:r w:rsidR="00590412">
        <w:t>Α</w:t>
      </w:r>
      <w:r w:rsidR="00F44F1B">
        <w:t xml:space="preserve"> και </w:t>
      </w:r>
      <w:r w:rsidR="00590412">
        <w:t>Α</w:t>
      </w:r>
      <w:r w:rsidR="00F44F1B">
        <w:t>Β , ξεκινώντας από το Γ. Δίνεται ακόμα ότι  η προβολή Κ του Μ στον οριζόντιο άξονα , κινείται με ταχύτητα 2 μ/</w:t>
      </w:r>
      <w:r w:rsidR="00F44F1B">
        <w:rPr>
          <w:lang w:val="en-US"/>
        </w:rPr>
        <w:t>s</w:t>
      </w:r>
      <w:r w:rsidR="00F44F1B" w:rsidRPr="00F44F1B">
        <w:t xml:space="preserve">. </w:t>
      </w:r>
      <w:r>
        <w:br/>
      </w:r>
      <w:r w:rsidR="00C9075A">
        <w:br/>
      </w:r>
      <w:r w:rsidR="00C9075A" w:rsidRPr="00C9075A">
        <w:rPr>
          <w:b/>
        </w:rPr>
        <w:t>Β1.</w:t>
      </w:r>
      <w:r w:rsidR="00C9075A">
        <w:t xml:space="preserve"> Να δείξετε ότι το εμβαδόν της γραμμοσκιασμένης επιφάνειας</w:t>
      </w:r>
      <w:r w:rsidR="002F7CAE">
        <w:t xml:space="preserve"> </w:t>
      </w:r>
      <w:r w:rsidR="00C9075A">
        <w:t>δίνεται από τη συνάρτηση:</w:t>
      </w:r>
      <w:r w:rsidR="00C9075A">
        <w:br/>
      </w:r>
      <w:r w:rsidR="00C9075A" w:rsidRPr="00674D28">
        <w:rPr>
          <w:position w:val="-60"/>
        </w:rPr>
        <w:object w:dxaOrig="2880" w:dyaOrig="1320">
          <v:shape id="_x0000_i1031" type="#_x0000_t75" style="width:2in;height:66pt" o:ole="">
            <v:imagedata r:id="rId19" o:title=""/>
          </v:shape>
          <o:OLEObject Type="Embed" ProgID="Equation.DSMT4" ShapeID="_x0000_i1031" DrawAspect="Content" ObjectID="_1636916797" r:id="rId20"/>
        </w:object>
      </w:r>
      <w:r w:rsidR="008077C6">
        <w:t xml:space="preserve"> </w:t>
      </w:r>
      <w:r w:rsidR="00F74DF7">
        <w:br/>
      </w:r>
      <w:r w:rsidR="008077C6" w:rsidRPr="008077C6">
        <w:rPr>
          <w:b/>
        </w:rPr>
        <w:t>(7 μονάδες)</w:t>
      </w:r>
      <w:r w:rsidR="00C9075A" w:rsidRPr="00C9075A">
        <w:br/>
      </w:r>
      <w:r w:rsidR="00C9075A" w:rsidRPr="003475EB">
        <w:rPr>
          <w:b/>
          <w:lang w:val="en-US"/>
        </w:rPr>
        <w:t>B</w:t>
      </w:r>
      <w:r w:rsidR="00C9075A" w:rsidRPr="003475EB">
        <w:rPr>
          <w:b/>
        </w:rPr>
        <w:t>2.</w:t>
      </w:r>
      <w:r w:rsidR="00C9075A" w:rsidRPr="00C9075A">
        <w:t xml:space="preserve"> </w:t>
      </w:r>
      <w:r w:rsidR="00C9075A">
        <w:t xml:space="preserve">Να ελέγξετε τη συνάρτηση </w:t>
      </w:r>
      <w:r w:rsidR="00C9075A">
        <w:rPr>
          <w:lang w:val="en-US"/>
        </w:rPr>
        <w:t>f</w:t>
      </w:r>
      <w:r w:rsidR="00C9075A" w:rsidRPr="00C9075A">
        <w:t xml:space="preserve"> </w:t>
      </w:r>
      <w:r w:rsidR="00C9075A">
        <w:t>ως προς τη συνέχεια και την παραγωγισιμότητά στο διάστημα [0, 5]</w:t>
      </w:r>
      <w:r w:rsidR="008077C6">
        <w:t xml:space="preserve">                     </w:t>
      </w:r>
      <w:r w:rsidR="008077C6" w:rsidRPr="008077C6">
        <w:rPr>
          <w:b/>
        </w:rPr>
        <w:t>(5 μονάδες)</w:t>
      </w:r>
      <w:r w:rsidR="00C9075A">
        <w:br/>
      </w:r>
      <w:r w:rsidR="00C9075A" w:rsidRPr="003475EB">
        <w:rPr>
          <w:b/>
        </w:rPr>
        <w:t>Β3.</w:t>
      </w:r>
      <w:r w:rsidR="00C9075A">
        <w:t xml:space="preserve"> Να βρείτε το ρυθμό μεταβολής του εμβαδού της γραμμοσκιασμένης επιφάνειας τη χρονική στιγμή που το σημείο Μ περνάει από το Α.</w:t>
      </w:r>
      <w:r w:rsidR="008077C6">
        <w:t xml:space="preserve">                                    </w:t>
      </w:r>
      <w:r w:rsidR="008077C6" w:rsidRPr="008077C6">
        <w:rPr>
          <w:b/>
        </w:rPr>
        <w:t>(6 μονάδες)</w:t>
      </w:r>
      <w:r w:rsidR="00C9075A">
        <w:br/>
      </w:r>
      <w:r w:rsidR="00C9075A" w:rsidRPr="003475EB">
        <w:rPr>
          <w:b/>
        </w:rPr>
        <w:t>Β4.</w:t>
      </w:r>
      <w:r w:rsidR="00C9075A">
        <w:t xml:space="preserve"> Καθώς το Μ κινείται πάνω στο ευθύγραμμο τμήμα ΑΒ, η γωνία ΜΟΒ μεταβάλλεται. Να βρείτε το </w:t>
      </w:r>
      <w:r w:rsidR="00C9075A">
        <w:lastRenderedPageBreak/>
        <w:t xml:space="preserve">ρυθμό μεταβολής της γωνίας ΜΟΒ την χρονική στιγμή που το σημείο Μ έχει τεταγμένη </w:t>
      </w:r>
      <w:r w:rsidR="003475EB">
        <w:t>1.</w:t>
      </w:r>
      <w:r w:rsidR="00C9075A">
        <w:t xml:space="preserve"> </w:t>
      </w:r>
      <w:r w:rsidR="008077C6">
        <w:tab/>
      </w:r>
      <w:r w:rsidR="008077C6">
        <w:tab/>
      </w:r>
      <w:r w:rsidR="008077C6">
        <w:tab/>
      </w:r>
      <w:r w:rsidR="008077C6" w:rsidRPr="008077C6">
        <w:rPr>
          <w:b/>
        </w:rPr>
        <w:t>(7 μονάδες)</w:t>
      </w:r>
    </w:p>
    <w:p w:rsidR="006A0C41" w:rsidRDefault="006A0C41"/>
    <w:p w:rsidR="006A0C41" w:rsidRPr="0099573C" w:rsidRDefault="006A0C41">
      <w:pPr>
        <w:rPr>
          <w:b/>
        </w:rPr>
      </w:pPr>
      <w:r w:rsidRPr="0099573C">
        <w:rPr>
          <w:b/>
        </w:rPr>
        <w:t>ΘΕΜΑ Γ</w:t>
      </w:r>
    </w:p>
    <w:p w:rsidR="006A0C41" w:rsidRDefault="006A0C41">
      <w:r>
        <w:t xml:space="preserve">Δίνονται οι συναρτήσεις </w:t>
      </w:r>
      <w:r w:rsidRPr="00674D28">
        <w:rPr>
          <w:position w:val="-12"/>
        </w:rPr>
        <w:object w:dxaOrig="4060" w:dyaOrig="380">
          <v:shape id="_x0000_i1032" type="#_x0000_t75" style="width:203.25pt;height:18.75pt" o:ole="">
            <v:imagedata r:id="rId21" o:title=""/>
          </v:shape>
          <o:OLEObject Type="Embed" ProgID="Equation.DSMT4" ShapeID="_x0000_i1032" DrawAspect="Content" ObjectID="_1636916798" r:id="rId22"/>
        </w:object>
      </w:r>
      <w:r w:rsidRPr="006A0C41">
        <w:br/>
      </w:r>
      <w:r w:rsidRPr="0099573C">
        <w:rPr>
          <w:b/>
        </w:rPr>
        <w:t>Γ1.</w:t>
      </w:r>
      <w:r>
        <w:t xml:space="preserve"> Να δείξετε ότι δεν τέμνονται</w:t>
      </w:r>
      <w:r w:rsidRPr="006A0C41">
        <w:t xml:space="preserve"> </w:t>
      </w:r>
      <w:r w:rsidRPr="008077C6">
        <w:rPr>
          <w:b/>
        </w:rPr>
        <w:t>(2 μονάδες)</w:t>
      </w:r>
      <w:r w:rsidR="00590412">
        <w:t xml:space="preserve">  και να βρείτε την</w:t>
      </w:r>
      <w:r>
        <w:t xml:space="preserve"> εφαπτόμεν</w:t>
      </w:r>
      <w:r w:rsidR="00590412">
        <w:t>η</w:t>
      </w:r>
      <w:r>
        <w:t xml:space="preserve"> </w:t>
      </w:r>
      <w:r w:rsidR="00590412">
        <w:t xml:space="preserve">της </w:t>
      </w:r>
      <w:r w:rsidR="00590412">
        <w:rPr>
          <w:lang w:val="en-US"/>
        </w:rPr>
        <w:t>C</w:t>
      </w:r>
      <w:r w:rsidR="00590412">
        <w:rPr>
          <w:vertAlign w:val="subscript"/>
          <w:lang w:val="en-US"/>
        </w:rPr>
        <w:t>f</w:t>
      </w:r>
      <w:r w:rsidR="00590412" w:rsidRPr="00590412">
        <w:t xml:space="preserve"> </w:t>
      </w:r>
      <w:r w:rsidR="00590412">
        <w:t xml:space="preserve"> που είναι παράλληλη</w:t>
      </w:r>
      <w:r>
        <w:t xml:space="preserve"> με την ευθεία </w:t>
      </w:r>
      <w:r>
        <w:rPr>
          <w:lang w:val="en-US"/>
        </w:rPr>
        <w:t>y</w:t>
      </w:r>
      <w:r w:rsidRPr="006A0C41">
        <w:t>=</w:t>
      </w:r>
      <w:r>
        <w:rPr>
          <w:lang w:val="en-US"/>
        </w:rPr>
        <w:t>x</w:t>
      </w:r>
      <w:r w:rsidRPr="006A0C41">
        <w:t>+1</w:t>
      </w:r>
      <w:r>
        <w:t>.</w:t>
      </w:r>
      <w:r w:rsidR="00590412">
        <w:t xml:space="preserve"> </w:t>
      </w:r>
      <w:r w:rsidR="00590412" w:rsidRPr="00590412">
        <w:rPr>
          <w:b/>
        </w:rPr>
        <w:t>(2 μονάδες)</w:t>
      </w:r>
      <w:r w:rsidR="00590412">
        <w:t>.</w:t>
      </w:r>
      <w:r>
        <w:t xml:space="preserve"> </w:t>
      </w:r>
      <w:r w:rsidR="00590412">
        <w:t xml:space="preserve">Πόσες τέτοιες εφαπτόμενες (παράλληλες με την </w:t>
      </w:r>
      <w:r w:rsidR="00590412">
        <w:rPr>
          <w:lang w:val="en-US"/>
        </w:rPr>
        <w:t>y</w:t>
      </w:r>
      <w:r w:rsidR="00590412" w:rsidRPr="00590412">
        <w:t>=</w:t>
      </w:r>
      <w:r w:rsidR="00590412">
        <w:rPr>
          <w:lang w:val="en-US"/>
        </w:rPr>
        <w:t>x</w:t>
      </w:r>
      <w:r w:rsidR="00590412" w:rsidRPr="00590412">
        <w:t xml:space="preserve">+1) </w:t>
      </w:r>
      <w:r w:rsidR="00590412">
        <w:t xml:space="preserve">υπάρχουν για την </w:t>
      </w:r>
      <w:r w:rsidR="00590412">
        <w:rPr>
          <w:lang w:val="en-US"/>
        </w:rPr>
        <w:t>g</w:t>
      </w:r>
      <w:r w:rsidR="00590412" w:rsidRPr="00590412">
        <w:t>(</w:t>
      </w:r>
      <w:r w:rsidR="00590412">
        <w:rPr>
          <w:lang w:val="en-US"/>
        </w:rPr>
        <w:t>x</w:t>
      </w:r>
      <w:r w:rsidR="00590412" w:rsidRPr="00590412">
        <w:t>)</w:t>
      </w:r>
      <w:r w:rsidR="00590412">
        <w:t xml:space="preserve">; Να δικαιολογήσετε την απάντησή σας και να βρείτε τον τύπο μιας από αυτές η οποία διέρχεται από την αρχή των αξόνων. </w:t>
      </w:r>
      <w:r w:rsidR="00590412" w:rsidRPr="00590412">
        <w:rPr>
          <w:b/>
        </w:rPr>
        <w:t>(6 μονάδες)</w:t>
      </w:r>
      <w:r w:rsidR="00590412">
        <w:t xml:space="preserve"> </w:t>
      </w:r>
      <w:r w:rsidR="008077C6">
        <w:tab/>
      </w:r>
      <w:r w:rsidR="008077C6">
        <w:tab/>
      </w:r>
      <w:r w:rsidR="008077C6">
        <w:tab/>
      </w:r>
      <w:r w:rsidR="008077C6">
        <w:tab/>
      </w:r>
      <w:r w:rsidR="008077C6">
        <w:tab/>
      </w:r>
      <w:r w:rsidR="008077C6">
        <w:tab/>
      </w:r>
      <w:r>
        <w:br/>
      </w:r>
      <w:r w:rsidRPr="0099573C">
        <w:rPr>
          <w:b/>
        </w:rPr>
        <w:t>Γ2.</w:t>
      </w:r>
      <w:r>
        <w:t xml:space="preserve"> Να δείξετε ότι υπάρχει </w:t>
      </w:r>
      <w:r w:rsidR="0099573C">
        <w:t xml:space="preserve">σημείο </w:t>
      </w:r>
      <w:r w:rsidR="0099573C" w:rsidRPr="00674D28">
        <w:rPr>
          <w:position w:val="-26"/>
        </w:rPr>
        <w:object w:dxaOrig="2439" w:dyaOrig="639">
          <v:shape id="_x0000_i1033" type="#_x0000_t75" style="width:122.25pt;height:32.25pt" o:ole="">
            <v:imagedata r:id="rId23" o:title=""/>
          </v:shape>
          <o:OLEObject Type="Embed" ProgID="Equation.DSMT4" ShapeID="_x0000_i1033" DrawAspect="Content" ObjectID="_1636916799" r:id="rId24"/>
        </w:object>
      </w:r>
      <w:r w:rsidR="0099573C" w:rsidRPr="0099573C">
        <w:t xml:space="preserve">, </w:t>
      </w:r>
      <w:r w:rsidR="0099573C">
        <w:t xml:space="preserve">ώστε η εφαπτόμενη της </w:t>
      </w:r>
      <w:r w:rsidR="0099573C" w:rsidRPr="0099573C">
        <w:rPr>
          <w:lang w:val="en-US"/>
        </w:rPr>
        <w:t>C</w:t>
      </w:r>
      <w:r w:rsidR="0099573C">
        <w:rPr>
          <w:vertAlign w:val="subscript"/>
          <w:lang w:val="en-US"/>
        </w:rPr>
        <w:t>g</w:t>
      </w:r>
      <w:r w:rsidR="0099573C" w:rsidRPr="0099573C">
        <w:t xml:space="preserve">  σε</w:t>
      </w:r>
      <w:r w:rsidR="0099573C">
        <w:t xml:space="preserve"> αυτό να εφάπτεται και στην γραφική παράσταση της συνάρτησης </w:t>
      </w:r>
      <w:r w:rsidR="0099573C">
        <w:rPr>
          <w:lang w:val="en-US"/>
        </w:rPr>
        <w:t>f</w:t>
      </w:r>
      <w:r w:rsidR="0099573C" w:rsidRPr="0099573C">
        <w:t xml:space="preserve"> </w:t>
      </w:r>
      <w:r w:rsidR="00590412">
        <w:t xml:space="preserve">σε κάποιο σημείο της </w:t>
      </w:r>
      <w:r w:rsidR="00590412">
        <w:rPr>
          <w:lang w:val="en-US"/>
        </w:rPr>
        <w:t>x</w:t>
      </w:r>
      <w:r w:rsidR="00590412">
        <w:rPr>
          <w:vertAlign w:val="subscript"/>
          <w:lang w:val="en-US"/>
        </w:rPr>
        <w:t>o</w:t>
      </w:r>
      <w:r w:rsidR="00590412" w:rsidRPr="00590412">
        <w:t xml:space="preserve"> </w:t>
      </w:r>
      <w:r w:rsidR="0099573C" w:rsidRPr="0099573C">
        <w:t xml:space="preserve">. </w:t>
      </w:r>
      <w:r w:rsidR="0099573C" w:rsidRPr="008077C6">
        <w:rPr>
          <w:b/>
        </w:rPr>
        <w:t>(15 μονάδες)</w:t>
      </w:r>
    </w:p>
    <w:p w:rsidR="0099573C" w:rsidRPr="008077C6" w:rsidRDefault="0099573C">
      <w:pPr>
        <w:rPr>
          <w:b/>
        </w:rPr>
      </w:pPr>
      <w:r w:rsidRPr="008077C6">
        <w:rPr>
          <w:b/>
        </w:rPr>
        <w:t>ΘΕΜΑ Δ</w:t>
      </w:r>
    </w:p>
    <w:p w:rsidR="0099573C" w:rsidRPr="008077C6" w:rsidRDefault="0099573C">
      <w:r>
        <w:t xml:space="preserve">Δίνονται οι συναρτήσεις με τύπους: </w:t>
      </w:r>
      <w:r w:rsidRPr="00674D28">
        <w:rPr>
          <w:position w:val="-12"/>
        </w:rPr>
        <w:object w:dxaOrig="6060" w:dyaOrig="440">
          <v:shape id="_x0000_i1034" type="#_x0000_t75" style="width:303pt;height:21.75pt" o:ole="">
            <v:imagedata r:id="rId25" o:title=""/>
          </v:shape>
          <o:OLEObject Type="Embed" ProgID="Equation.DSMT4" ShapeID="_x0000_i1034" DrawAspect="Content" ObjectID="_1636916800" r:id="rId26"/>
        </w:object>
      </w:r>
      <w:r w:rsidRPr="0099573C">
        <w:br/>
      </w:r>
      <w:r w:rsidR="00590412">
        <w:rPr>
          <w:b/>
        </w:rPr>
        <w:t>Δ</w:t>
      </w:r>
      <w:r w:rsidRPr="008077C6">
        <w:rPr>
          <w:b/>
        </w:rPr>
        <w:t>1.</w:t>
      </w:r>
      <w:r>
        <w:t xml:space="preserve"> Να βρείτε την παράγωγο της συνάρτησης </w:t>
      </w:r>
      <w:r w:rsidR="008077C6">
        <w:rPr>
          <w:lang w:val="en-US"/>
        </w:rPr>
        <w:t>f</w:t>
      </w:r>
      <w:r w:rsidR="008077C6" w:rsidRPr="008077C6">
        <w:t xml:space="preserve"> </w:t>
      </w:r>
      <w:r w:rsidR="008077C6">
        <w:t xml:space="preserve">.       </w:t>
      </w:r>
      <w:r w:rsidR="008077C6" w:rsidRPr="008077C6">
        <w:rPr>
          <w:b/>
        </w:rPr>
        <w:t>(10 μονάδες)</w:t>
      </w:r>
      <w:r w:rsidR="008077C6">
        <w:br/>
      </w:r>
      <w:r w:rsidR="00590412">
        <w:rPr>
          <w:b/>
        </w:rPr>
        <w:t>Δ</w:t>
      </w:r>
      <w:r w:rsidR="008077C6" w:rsidRPr="008077C6">
        <w:rPr>
          <w:b/>
        </w:rPr>
        <w:t>2.</w:t>
      </w:r>
      <w:r w:rsidR="008077C6">
        <w:t xml:space="preserve"> Να δείξετε ότι η </w:t>
      </w:r>
      <w:r w:rsidR="008077C6">
        <w:rPr>
          <w:lang w:val="en-US"/>
        </w:rPr>
        <w:t>g</w:t>
      </w:r>
      <w:r w:rsidR="008077C6" w:rsidRPr="008077C6">
        <w:t xml:space="preserve"> </w:t>
      </w:r>
      <w:r w:rsidR="008077C6">
        <w:t xml:space="preserve">είναι παραγωγίσιμη στο </w:t>
      </w:r>
      <w:r w:rsidR="008077C6">
        <w:rPr>
          <w:lang w:val="en-US"/>
        </w:rPr>
        <w:t>R</w:t>
      </w:r>
      <w:r w:rsidR="008077C6" w:rsidRPr="008077C6">
        <w:t xml:space="preserve"> </w:t>
      </w:r>
      <w:r w:rsidR="008077C6">
        <w:t xml:space="preserve">και να βρείτε την παράγωγό της.   </w:t>
      </w:r>
      <w:r w:rsidR="008077C6" w:rsidRPr="008077C6">
        <w:rPr>
          <w:b/>
        </w:rPr>
        <w:t>(7 μονάδες)</w:t>
      </w:r>
      <w:r w:rsidR="008077C6">
        <w:br/>
      </w:r>
      <w:r w:rsidR="00590412">
        <w:rPr>
          <w:b/>
        </w:rPr>
        <w:t>Δ</w:t>
      </w:r>
      <w:r w:rsidR="008077C6" w:rsidRPr="008077C6">
        <w:rPr>
          <w:b/>
        </w:rPr>
        <w:t>3.</w:t>
      </w:r>
      <w:r w:rsidR="008077C6">
        <w:t xml:space="preserve"> Να βρείτε σημείο της γραφικής παράστασης της </w:t>
      </w:r>
      <w:r w:rsidR="008077C6">
        <w:rPr>
          <w:lang w:val="en-US"/>
        </w:rPr>
        <w:t>g</w:t>
      </w:r>
      <w:r w:rsidR="008077C6" w:rsidRPr="008077C6">
        <w:t xml:space="preserve"> </w:t>
      </w:r>
      <w:r w:rsidR="008077C6">
        <w:t>ώστε η εφαπτομένη σε αυτό να σχηματίζει γωνία ω=45</w:t>
      </w:r>
      <w:r w:rsidR="008077C6" w:rsidRPr="008077C6">
        <w:rPr>
          <w:vertAlign w:val="superscript"/>
        </w:rPr>
        <w:t>ο</w:t>
      </w:r>
      <w:r w:rsidR="008077C6">
        <w:t xml:space="preserve"> με τον άξονα χχ΄.                       </w:t>
      </w:r>
      <w:r w:rsidR="008077C6" w:rsidRPr="008077C6">
        <w:rPr>
          <w:b/>
        </w:rPr>
        <w:t>(8 μονάδες)</w:t>
      </w:r>
    </w:p>
    <w:sectPr w:rsidR="0099573C" w:rsidRPr="008077C6" w:rsidSect="0059231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AB" w:rsidRDefault="00CA34AB" w:rsidP="000F0012">
      <w:pPr>
        <w:spacing w:after="0" w:line="240" w:lineRule="auto"/>
      </w:pPr>
      <w:r>
        <w:separator/>
      </w:r>
    </w:p>
  </w:endnote>
  <w:endnote w:type="continuationSeparator" w:id="1">
    <w:p w:rsidR="00CA34AB" w:rsidRDefault="00CA34AB" w:rsidP="000F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12" w:rsidRDefault="000F00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12" w:rsidRDefault="000F00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12" w:rsidRDefault="000F00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AB" w:rsidRDefault="00CA34AB" w:rsidP="000F0012">
      <w:pPr>
        <w:spacing w:after="0" w:line="240" w:lineRule="auto"/>
      </w:pPr>
      <w:r>
        <w:separator/>
      </w:r>
    </w:p>
  </w:footnote>
  <w:footnote w:type="continuationSeparator" w:id="1">
    <w:p w:rsidR="00CA34AB" w:rsidRDefault="00CA34AB" w:rsidP="000F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12" w:rsidRDefault="000F001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1516797" o:spid="_x0000_s4099" type="#_x0000_t136" style="position:absolute;margin-left:0;margin-top:0;width:632.3pt;height:105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12" w:rsidRDefault="000F001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1516798" o:spid="_x0000_s4100" type="#_x0000_t136" style="position:absolute;margin-left:0;margin-top:0;width:632.3pt;height:105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12" w:rsidRDefault="000F001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1516796" o:spid="_x0000_s4098" type="#_x0000_t136" style="position:absolute;margin-left:0;margin-top:0;width:632.3pt;height:105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Βασίλης Μπακούρος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9231A"/>
    <w:rsid w:val="000F0012"/>
    <w:rsid w:val="002F7CAE"/>
    <w:rsid w:val="003475EB"/>
    <w:rsid w:val="00590412"/>
    <w:rsid w:val="0059231A"/>
    <w:rsid w:val="006A0C41"/>
    <w:rsid w:val="008077C6"/>
    <w:rsid w:val="00835C6B"/>
    <w:rsid w:val="00986334"/>
    <w:rsid w:val="0099573C"/>
    <w:rsid w:val="00AD45DC"/>
    <w:rsid w:val="00C9075A"/>
    <w:rsid w:val="00CA34AB"/>
    <w:rsid w:val="00F44F1B"/>
    <w:rsid w:val="00F7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0C4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F0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F0012"/>
  </w:style>
  <w:style w:type="paragraph" w:styleId="a5">
    <w:name w:val="footer"/>
    <w:basedOn w:val="a"/>
    <w:link w:val="Char1"/>
    <w:uiPriority w:val="99"/>
    <w:semiHidden/>
    <w:unhideWhenUsed/>
    <w:rsid w:val="000F0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0F0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2019-11-24T16:08:00Z</dcterms:created>
  <dcterms:modified xsi:type="dcterms:W3CDTF">2019-12-03T20:20:00Z</dcterms:modified>
</cp:coreProperties>
</file>